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032FD8" w14:textId="1BDB1C7A" w:rsidR="0081708C" w:rsidRDefault="006722D6" w:rsidP="0003463B">
            <w:pPr>
              <w:ind w:left="142"/>
              <w:contextualSpacing/>
              <w:jc w:val="center"/>
              <w:rPr>
                <w:sz w:val="22"/>
                <w:szCs w:val="22"/>
              </w:rPr>
            </w:pPr>
            <w:r w:rsidRPr="00672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Návrh na uvoľnenie finančných prostriedkov </w:t>
            </w:r>
            <w:r w:rsidR="005C70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zo zdrojov kapitoly Všeobecná pokladničná správa </w:t>
            </w: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0768D4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12ECF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 pre investície a informatizáciu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B1763F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6336D42" w14:textId="77777777" w:rsidR="006722D6" w:rsidRPr="006722D6" w:rsidRDefault="006722D6" w:rsidP="006722D6">
      <w:pPr>
        <w:pStyle w:val="Vlada"/>
        <w:spacing w:before="0" w:after="0"/>
        <w:rPr>
          <w:sz w:val="28"/>
          <w:szCs w:val="28"/>
        </w:rPr>
      </w:pPr>
      <w:r w:rsidRPr="006722D6">
        <w:rPr>
          <w:sz w:val="28"/>
          <w:szCs w:val="28"/>
        </w:rPr>
        <w:t>Vláda</w:t>
      </w:r>
    </w:p>
    <w:p w14:paraId="1DF33E8B" w14:textId="77777777" w:rsidR="006722D6" w:rsidRPr="006722D6" w:rsidRDefault="006722D6" w:rsidP="006722D6">
      <w:pPr>
        <w:pStyle w:val="Vlada"/>
        <w:spacing w:before="0" w:after="0"/>
        <w:rPr>
          <w:sz w:val="25"/>
          <w:szCs w:val="25"/>
        </w:rPr>
      </w:pPr>
    </w:p>
    <w:p w14:paraId="17B30B81" w14:textId="1B6859B5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A.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</w:r>
      <w:r w:rsidR="005C709A">
        <w:rPr>
          <w:rFonts w:ascii="Times New Roman" w:hAnsi="Times New Roman" w:cs="Times New Roman"/>
          <w:b/>
          <w:sz w:val="28"/>
          <w:szCs w:val="28"/>
        </w:rPr>
        <w:t>s</w:t>
      </w:r>
      <w:r w:rsidR="00491671">
        <w:rPr>
          <w:rFonts w:ascii="Times New Roman" w:hAnsi="Times New Roman" w:cs="Times New Roman"/>
          <w:b/>
          <w:sz w:val="28"/>
          <w:szCs w:val="28"/>
        </w:rPr>
        <w:t>úhlasí</w:t>
      </w:r>
    </w:p>
    <w:p w14:paraId="4ACCFF65" w14:textId="77777777" w:rsidR="006722D6" w:rsidRPr="006722D6" w:rsidRDefault="006722D6" w:rsidP="006722D6">
      <w:pPr>
        <w:ind w:left="720"/>
        <w:rPr>
          <w:rFonts w:ascii="Times New Roman" w:hAnsi="Times New Roman" w:cs="Times New Roman"/>
          <w:sz w:val="25"/>
          <w:szCs w:val="25"/>
        </w:rPr>
      </w:pPr>
    </w:p>
    <w:p w14:paraId="356EB3FD" w14:textId="028B1B84" w:rsidR="006722D6" w:rsidRDefault="006722D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A.1.</w:t>
      </w:r>
      <w:r w:rsidRPr="006722D6">
        <w:rPr>
          <w:rFonts w:ascii="Times New Roman" w:hAnsi="Times New Roman"/>
          <w:sz w:val="25"/>
          <w:szCs w:val="25"/>
        </w:rPr>
        <w:tab/>
      </w:r>
      <w:r w:rsidR="00491671">
        <w:rPr>
          <w:rFonts w:ascii="Times New Roman" w:hAnsi="Times New Roman"/>
          <w:sz w:val="25"/>
          <w:szCs w:val="25"/>
        </w:rPr>
        <w:t xml:space="preserve">s </w:t>
      </w:r>
      <w:r w:rsidRPr="006722D6">
        <w:rPr>
          <w:rFonts w:ascii="Times New Roman" w:hAnsi="Times New Roman"/>
          <w:sz w:val="25"/>
          <w:szCs w:val="25"/>
        </w:rPr>
        <w:t>návrh</w:t>
      </w:r>
      <w:r w:rsidR="00491671">
        <w:rPr>
          <w:rFonts w:ascii="Times New Roman" w:hAnsi="Times New Roman"/>
          <w:sz w:val="25"/>
          <w:szCs w:val="25"/>
        </w:rPr>
        <w:t>om</w:t>
      </w:r>
      <w:r w:rsidRPr="006722D6">
        <w:rPr>
          <w:rFonts w:ascii="Times New Roman" w:hAnsi="Times New Roman"/>
          <w:sz w:val="25"/>
          <w:szCs w:val="25"/>
        </w:rPr>
        <w:t xml:space="preserve"> na uvoľnenie finančných prostriedkov </w:t>
      </w:r>
      <w:r w:rsidR="005C709A">
        <w:rPr>
          <w:rFonts w:ascii="Times New Roman" w:hAnsi="Times New Roman"/>
          <w:sz w:val="25"/>
          <w:szCs w:val="25"/>
        </w:rPr>
        <w:t xml:space="preserve">zo zdrojov kapitoly Všeobecná pokladničná správa </w:t>
      </w:r>
      <w:r w:rsidRPr="00B510A3">
        <w:rPr>
          <w:rFonts w:ascii="Times New Roman" w:hAnsi="Times New Roman"/>
          <w:sz w:val="25"/>
          <w:szCs w:val="25"/>
        </w:rPr>
        <w:t xml:space="preserve">pre </w:t>
      </w:r>
      <w:r w:rsidR="00912D44">
        <w:rPr>
          <w:rFonts w:ascii="Times New Roman" w:hAnsi="Times New Roman"/>
          <w:sz w:val="25"/>
          <w:szCs w:val="25"/>
        </w:rPr>
        <w:t>Mesto Vranov nad Topľou</w:t>
      </w:r>
      <w:r>
        <w:rPr>
          <w:rFonts w:ascii="Times New Roman" w:hAnsi="Times New Roman"/>
          <w:sz w:val="25"/>
          <w:szCs w:val="25"/>
        </w:rPr>
        <w:t>,</w:t>
      </w:r>
      <w:r w:rsidR="00A95E03">
        <w:rPr>
          <w:rFonts w:ascii="Times New Roman" w:hAnsi="Times New Roman"/>
          <w:sz w:val="25"/>
          <w:szCs w:val="25"/>
        </w:rPr>
        <w:t xml:space="preserve"> </w:t>
      </w:r>
      <w:r w:rsidR="00A95E03" w:rsidRPr="00A95E03">
        <w:rPr>
          <w:rFonts w:ascii="Times New Roman" w:hAnsi="Times New Roman"/>
          <w:sz w:val="25"/>
          <w:szCs w:val="25"/>
        </w:rPr>
        <w:t xml:space="preserve">na </w:t>
      </w:r>
      <w:r w:rsidR="00912D44">
        <w:rPr>
          <w:rFonts w:ascii="Times New Roman" w:hAnsi="Times New Roman"/>
          <w:sz w:val="25"/>
          <w:szCs w:val="25"/>
        </w:rPr>
        <w:t>prekrytie existujúceho futbalového ihriska s umelou trávou na ZŠ Lúčna vo Vranove nad Topľou s cieľom vytvoriť mládežnícku futbalovú arénu</w:t>
      </w:r>
      <w:r w:rsidR="00A95E03" w:rsidRPr="00A95E03">
        <w:rPr>
          <w:rFonts w:ascii="Times New Roman" w:hAnsi="Times New Roman"/>
          <w:sz w:val="25"/>
          <w:szCs w:val="25"/>
        </w:rPr>
        <w:t xml:space="preserve"> </w:t>
      </w:r>
    </w:p>
    <w:p w14:paraId="025B3489" w14:textId="77777777" w:rsidR="006722D6" w:rsidRPr="006722D6" w:rsidRDefault="006722D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72FBB2C5" w14:textId="77777777" w:rsidR="006722D6" w:rsidRPr="006722D6" w:rsidRDefault="006722D6" w:rsidP="006722D6">
      <w:pPr>
        <w:pStyle w:val="Odsekzoznamu"/>
        <w:spacing w:after="0" w:line="240" w:lineRule="auto"/>
        <w:ind w:left="1418" w:hanging="698"/>
        <w:jc w:val="both"/>
        <w:rPr>
          <w:rFonts w:ascii="Times New Roman" w:hAnsi="Times New Roman"/>
          <w:sz w:val="25"/>
          <w:szCs w:val="25"/>
        </w:rPr>
      </w:pPr>
    </w:p>
    <w:p w14:paraId="3D0622CE" w14:textId="77777777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B.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  <w:t>ukladá</w:t>
      </w:r>
    </w:p>
    <w:p w14:paraId="2F7220C3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485FB035" w14:textId="77777777" w:rsidR="006722D6" w:rsidRPr="006722D6" w:rsidRDefault="006722D6" w:rsidP="006722D6">
      <w:pPr>
        <w:suppressAutoHyphens/>
        <w:ind w:left="709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 xml:space="preserve">ministrovi financií </w:t>
      </w:r>
    </w:p>
    <w:p w14:paraId="19F7B327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04375250" w14:textId="6F183B2C" w:rsidR="006722D6" w:rsidRPr="004D1D66" w:rsidRDefault="006722D6" w:rsidP="005E0075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B.1.</w:t>
      </w:r>
      <w:r w:rsidRPr="006722D6">
        <w:rPr>
          <w:rFonts w:ascii="Times New Roman" w:hAnsi="Times New Roman"/>
          <w:sz w:val="25"/>
          <w:szCs w:val="25"/>
        </w:rPr>
        <w:tab/>
      </w:r>
      <w:r w:rsidR="005E0075" w:rsidRPr="005E0075">
        <w:rPr>
          <w:rFonts w:ascii="Times New Roman" w:hAnsi="Times New Roman"/>
          <w:sz w:val="25"/>
          <w:szCs w:val="25"/>
        </w:rPr>
        <w:t>uvoľniť finančné prostriedky v zmysle § 3 Výnosu Ministerstva financií SR č. 26825/2005 – 441 o poskytovaní dotácií v pôsobnosti Ministerstva financií SR zo zdrojov kapitoly Všeobecná pokladničná správa v zmysle bodu A.1. v sume 1 000 000 eur pri dodržaní stanovených podmienok na ich poskytnutie</w:t>
      </w:r>
      <w:r w:rsidR="004D1D66">
        <w:rPr>
          <w:rFonts w:ascii="Times New Roman" w:hAnsi="Times New Roman"/>
          <w:sz w:val="25"/>
          <w:szCs w:val="25"/>
        </w:rPr>
        <w:t xml:space="preserve"> </w:t>
      </w:r>
    </w:p>
    <w:p w14:paraId="1D121625" w14:textId="47E165D5" w:rsidR="006722D6" w:rsidRDefault="006722D6" w:rsidP="006722D6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do </w:t>
      </w:r>
      <w:r w:rsidR="00FA69D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15.</w:t>
      </w:r>
      <w:r w:rsidR="00404942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február</w:t>
      </w:r>
      <w:r w:rsidR="00FA69D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a</w:t>
      </w:r>
      <w:r w:rsidR="005C709A"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</w:t>
      </w:r>
      <w:r w:rsidR="00B510A3"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  <w:r w:rsidR="00E107F1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</w:p>
    <w:p w14:paraId="12480B0B" w14:textId="098B1BDD" w:rsidR="00595724" w:rsidRDefault="00595724" w:rsidP="00595724">
      <w:pPr>
        <w:widowControl/>
        <w:autoSpaceDE/>
        <w:adjustRightInd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</w:p>
    <w:p w14:paraId="0E57860C" w14:textId="77777777" w:rsidR="00595724" w:rsidRPr="00595724" w:rsidRDefault="00595724" w:rsidP="00595724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B.2</w:t>
      </w:r>
      <w:r w:rsidRPr="006722D6">
        <w:rPr>
          <w:rFonts w:ascii="Times New Roman" w:hAnsi="Times New Roman"/>
          <w:sz w:val="25"/>
          <w:szCs w:val="25"/>
        </w:rPr>
        <w:t>.</w:t>
      </w:r>
      <w:r w:rsidRPr="006722D6">
        <w:rPr>
          <w:rFonts w:ascii="Times New Roman" w:hAnsi="Times New Roman"/>
          <w:sz w:val="25"/>
          <w:szCs w:val="25"/>
        </w:rPr>
        <w:tab/>
      </w:r>
      <w:r w:rsidRPr="00595724">
        <w:rPr>
          <w:rFonts w:ascii="Times New Roman" w:hAnsi="Times New Roman"/>
          <w:sz w:val="25"/>
          <w:szCs w:val="25"/>
        </w:rPr>
        <w:t xml:space="preserve">uvoľniť finančné prostriedky vo výške 500 000 eur pre Úrad podpredsedu vlády SR pre investície a informatizáciu na regionálny príspevok </w:t>
      </w:r>
    </w:p>
    <w:p w14:paraId="4433C3EE" w14:textId="77777777" w:rsidR="00595724" w:rsidRDefault="00595724" w:rsidP="00595724">
      <w:pPr>
        <w:pStyle w:val="Odsekzoznamu"/>
        <w:ind w:left="1435" w:hanging="726"/>
        <w:jc w:val="both"/>
        <w:rPr>
          <w:rFonts w:ascii="Times New Roman" w:hAnsi="Times New Roman"/>
          <w:i/>
          <w:i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      </w:t>
      </w:r>
    </w:p>
    <w:p w14:paraId="38B8A495" w14:textId="62B309DB" w:rsidR="00595724" w:rsidRDefault="00595724" w:rsidP="00595724">
      <w:pPr>
        <w:pStyle w:val="Odsekzoznamu"/>
        <w:ind w:left="1435" w:hanging="726"/>
        <w:jc w:val="both"/>
        <w:rPr>
          <w:rFonts w:ascii="Times New Roman" w:hAnsi="Times New Roman"/>
          <w:i/>
          <w:iCs/>
          <w:sz w:val="25"/>
          <w:szCs w:val="25"/>
        </w:rPr>
      </w:pPr>
      <w:r>
        <w:rPr>
          <w:rFonts w:ascii="Times New Roman" w:hAnsi="Times New Roman"/>
          <w:i/>
          <w:iCs/>
          <w:sz w:val="25"/>
          <w:szCs w:val="25"/>
        </w:rPr>
        <w:t xml:space="preserve">           </w:t>
      </w:r>
      <w:r w:rsidRPr="00595724">
        <w:rPr>
          <w:rFonts w:ascii="Times New Roman" w:hAnsi="Times New Roman"/>
          <w:i/>
          <w:iCs/>
          <w:sz w:val="25"/>
          <w:szCs w:val="25"/>
        </w:rPr>
        <w:t>do 31. januára 2020</w:t>
      </w:r>
    </w:p>
    <w:p w14:paraId="098DF905" w14:textId="2696DBDB" w:rsidR="00595724" w:rsidRDefault="00595724" w:rsidP="00595724">
      <w:pPr>
        <w:pStyle w:val="Odsekzoznamu"/>
        <w:ind w:left="1435" w:hanging="726"/>
        <w:jc w:val="both"/>
        <w:rPr>
          <w:rFonts w:ascii="Times New Roman" w:hAnsi="Times New Roman"/>
          <w:i/>
          <w:iCs/>
          <w:sz w:val="25"/>
          <w:szCs w:val="25"/>
        </w:rPr>
      </w:pPr>
    </w:p>
    <w:p w14:paraId="047D2C64" w14:textId="511CA4E9" w:rsidR="00595724" w:rsidRDefault="00595724" w:rsidP="00595724">
      <w:pPr>
        <w:pStyle w:val="Odsekzoznamu"/>
        <w:ind w:left="1435" w:hanging="726"/>
        <w:jc w:val="both"/>
        <w:rPr>
          <w:rFonts w:ascii="Times New Roman" w:hAnsi="Times New Roman"/>
          <w:i/>
          <w:iCs/>
          <w:sz w:val="25"/>
          <w:szCs w:val="25"/>
        </w:rPr>
      </w:pPr>
    </w:p>
    <w:p w14:paraId="6552B3F8" w14:textId="5639F5DD" w:rsidR="00595724" w:rsidRDefault="00595724" w:rsidP="00595724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595724">
        <w:rPr>
          <w:rFonts w:ascii="Times New Roman" w:hAnsi="Times New Roman" w:cs="Times New Roman"/>
          <w:b/>
          <w:bCs/>
          <w:spacing w:val="-3"/>
          <w:sz w:val="25"/>
          <w:szCs w:val="25"/>
        </w:rPr>
        <w:t>podpredsedovi vlády pre investície a</w:t>
      </w:r>
      <w:r>
        <w:rPr>
          <w:rFonts w:ascii="Times New Roman" w:hAnsi="Times New Roman" w:cs="Times New Roman"/>
          <w:b/>
          <w:bCs/>
          <w:spacing w:val="-3"/>
          <w:sz w:val="25"/>
          <w:szCs w:val="25"/>
        </w:rPr>
        <w:t> </w:t>
      </w:r>
      <w:r w:rsidRPr="00595724">
        <w:rPr>
          <w:rFonts w:ascii="Times New Roman" w:hAnsi="Times New Roman" w:cs="Times New Roman"/>
          <w:b/>
          <w:bCs/>
          <w:spacing w:val="-3"/>
          <w:sz w:val="25"/>
          <w:szCs w:val="25"/>
        </w:rPr>
        <w:t>informatizáciu</w:t>
      </w:r>
    </w:p>
    <w:p w14:paraId="1AF7A3F0" w14:textId="77777777" w:rsidR="00595724" w:rsidRPr="00595724" w:rsidRDefault="00595724" w:rsidP="00595724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30CF0DEE" w14:textId="7ADEADF8" w:rsidR="00595724" w:rsidRPr="004D1D66" w:rsidRDefault="00595724" w:rsidP="00595724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B.</w:t>
      </w:r>
      <w:r>
        <w:rPr>
          <w:rFonts w:ascii="Times New Roman" w:hAnsi="Times New Roman"/>
          <w:sz w:val="25"/>
          <w:szCs w:val="25"/>
        </w:rPr>
        <w:t>3</w:t>
      </w:r>
      <w:r w:rsidRPr="006722D6">
        <w:rPr>
          <w:rFonts w:ascii="Times New Roman" w:hAnsi="Times New Roman"/>
          <w:sz w:val="25"/>
          <w:szCs w:val="25"/>
        </w:rPr>
        <w:t>.</w:t>
      </w:r>
      <w:r w:rsidRPr="006722D6">
        <w:rPr>
          <w:rFonts w:ascii="Times New Roman" w:hAnsi="Times New Roman"/>
          <w:sz w:val="25"/>
          <w:szCs w:val="25"/>
        </w:rPr>
        <w:tab/>
      </w:r>
      <w:r w:rsidRPr="00595724">
        <w:rPr>
          <w:rFonts w:ascii="Times New Roman" w:hAnsi="Times New Roman"/>
          <w:sz w:val="25"/>
          <w:szCs w:val="25"/>
        </w:rPr>
        <w:t>poskytnúť regionálny príspevok vo výške 500 000 eur pre okres Kežmarok v súlade s Akčným plánom rozvoja okresu Kežmarok</w:t>
      </w:r>
    </w:p>
    <w:p w14:paraId="1F01D332" w14:textId="77777777" w:rsidR="00595724" w:rsidRDefault="00595724" w:rsidP="00595724">
      <w:pPr>
        <w:pStyle w:val="Odsekzoznamu"/>
        <w:ind w:left="1435" w:hanging="726"/>
        <w:jc w:val="both"/>
        <w:rPr>
          <w:rFonts w:ascii="Times New Roman" w:eastAsia="Arial" w:hAnsi="Times New Roman"/>
          <w:i/>
          <w:iCs/>
          <w:sz w:val="25"/>
          <w:szCs w:val="25"/>
        </w:rPr>
      </w:pPr>
      <w:r>
        <w:rPr>
          <w:rFonts w:ascii="Times New Roman" w:eastAsia="Arial" w:hAnsi="Times New Roman"/>
          <w:i/>
          <w:iCs/>
          <w:sz w:val="25"/>
          <w:szCs w:val="25"/>
        </w:rPr>
        <w:t xml:space="preserve">           </w:t>
      </w:r>
    </w:p>
    <w:p w14:paraId="52EF5B68" w14:textId="0DB2CA26" w:rsidR="00595724" w:rsidRDefault="00595724" w:rsidP="00595724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595724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do 31. decembra  2020</w:t>
      </w:r>
    </w:p>
    <w:p w14:paraId="72BFCC6D" w14:textId="4312606B" w:rsidR="00595724" w:rsidRDefault="00595724" w:rsidP="00595724">
      <w:pPr>
        <w:widowControl/>
        <w:autoSpaceDE/>
        <w:adjustRightInd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</w:p>
    <w:p w14:paraId="1087E178" w14:textId="12DBBC27" w:rsidR="00595724" w:rsidRDefault="00595724" w:rsidP="00595724">
      <w:pPr>
        <w:widowControl/>
        <w:autoSpaceDE/>
        <w:adjustRightInd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</w:p>
    <w:p w14:paraId="48E10442" w14:textId="6AD2D102" w:rsidR="006722D6" w:rsidRPr="00B510A3" w:rsidRDefault="006722D6" w:rsidP="00197F78">
      <w:pPr>
        <w:suppressAutoHyphens/>
        <w:jc w:val="both"/>
        <w:rPr>
          <w:rFonts w:ascii="Times New Roman" w:hAnsi="Times New Roman" w:cs="Times New Roman"/>
          <w:sz w:val="25"/>
          <w:szCs w:val="25"/>
        </w:rPr>
      </w:pPr>
    </w:p>
    <w:p w14:paraId="2CD3F508" w14:textId="3FE044A5" w:rsidR="006722D6" w:rsidRDefault="006722D6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  <w:r w:rsidRPr="00B510A3">
        <w:rPr>
          <w:rFonts w:ascii="Times New Roman" w:hAnsi="Times New Roman" w:cs="Times New Roman"/>
          <w:b/>
          <w:bCs/>
          <w:sz w:val="25"/>
          <w:szCs w:val="25"/>
        </w:rPr>
        <w:t>Vykoná:</w:t>
      </w:r>
      <w:r w:rsidRPr="00B510A3">
        <w:rPr>
          <w:rFonts w:ascii="Times New Roman" w:hAnsi="Times New Roman" w:cs="Times New Roman"/>
          <w:sz w:val="25"/>
          <w:szCs w:val="25"/>
        </w:rPr>
        <w:tab/>
      </w:r>
      <w:r w:rsidRPr="00B510A3">
        <w:rPr>
          <w:rFonts w:ascii="Times New Roman" w:hAnsi="Times New Roman" w:cs="Times New Roman"/>
          <w:bCs/>
          <w:spacing w:val="-3"/>
          <w:sz w:val="25"/>
          <w:szCs w:val="25"/>
        </w:rPr>
        <w:t>minister financií</w:t>
      </w:r>
    </w:p>
    <w:p w14:paraId="19B63CFE" w14:textId="21288DF1" w:rsidR="0003463B" w:rsidRPr="00B510A3" w:rsidRDefault="0003463B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  <w:r>
        <w:rPr>
          <w:rFonts w:ascii="Times New Roman" w:hAnsi="Times New Roman" w:cs="Times New Roman"/>
          <w:bCs/>
          <w:spacing w:val="-3"/>
          <w:sz w:val="25"/>
          <w:szCs w:val="25"/>
        </w:rPr>
        <w:tab/>
      </w:r>
      <w:r>
        <w:rPr>
          <w:rFonts w:ascii="Times New Roman" w:hAnsi="Times New Roman" w:cs="Times New Roman"/>
          <w:bCs/>
          <w:spacing w:val="-3"/>
          <w:sz w:val="25"/>
          <w:szCs w:val="25"/>
        </w:rPr>
        <w:tab/>
        <w:t>p</w:t>
      </w:r>
      <w:bookmarkStart w:id="0" w:name="_GoBack"/>
      <w:bookmarkEnd w:id="0"/>
      <w:r>
        <w:rPr>
          <w:rFonts w:ascii="Times New Roman" w:hAnsi="Times New Roman" w:cs="Times New Roman"/>
          <w:bCs/>
          <w:spacing w:val="-3"/>
          <w:sz w:val="25"/>
          <w:szCs w:val="25"/>
        </w:rPr>
        <w:t>odpredseda vlády pre investície a informatizáciu</w:t>
      </w:r>
    </w:p>
    <w:p w14:paraId="58ECCA8E" w14:textId="77777777" w:rsidR="00B510A3" w:rsidRPr="00B510A3" w:rsidRDefault="00B510A3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</w:p>
    <w:p w14:paraId="4FF3A38B" w14:textId="14C084A9" w:rsidR="00557779" w:rsidRPr="006722D6" w:rsidRDefault="006722D6" w:rsidP="006722D6">
      <w:pPr>
        <w:rPr>
          <w:rFonts w:ascii="Times New Roman" w:hAnsi="Times New Roman" w:cs="Times New Roman"/>
          <w:sz w:val="25"/>
          <w:szCs w:val="25"/>
        </w:rPr>
      </w:pPr>
      <w:r w:rsidRPr="00B510A3">
        <w:rPr>
          <w:rFonts w:ascii="Times New Roman" w:hAnsi="Times New Roman" w:cs="Times New Roman"/>
          <w:b/>
          <w:sz w:val="25"/>
          <w:szCs w:val="25"/>
        </w:rPr>
        <w:t>Na vedomie:</w:t>
      </w:r>
      <w:r w:rsidRPr="00B510A3">
        <w:rPr>
          <w:rFonts w:ascii="Times New Roman" w:hAnsi="Times New Roman" w:cs="Times New Roman"/>
          <w:b/>
          <w:sz w:val="25"/>
          <w:szCs w:val="25"/>
        </w:rPr>
        <w:tab/>
      </w:r>
      <w:r w:rsidR="0038517E">
        <w:rPr>
          <w:rFonts w:ascii="Times New Roman" w:hAnsi="Times New Roman" w:cs="Times New Roman"/>
          <w:sz w:val="25"/>
          <w:szCs w:val="25"/>
        </w:rPr>
        <w:t>primátor mesta Vranov nad Topľou</w:t>
      </w:r>
    </w:p>
    <w:sectPr w:rsidR="00557779" w:rsidRPr="006722D6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3463B"/>
    <w:rsid w:val="00061FED"/>
    <w:rsid w:val="00074658"/>
    <w:rsid w:val="00092F40"/>
    <w:rsid w:val="0010780A"/>
    <w:rsid w:val="00175B8A"/>
    <w:rsid w:val="00197F78"/>
    <w:rsid w:val="001D495F"/>
    <w:rsid w:val="00266B00"/>
    <w:rsid w:val="002A1AB6"/>
    <w:rsid w:val="002B0D08"/>
    <w:rsid w:val="00356199"/>
    <w:rsid w:val="00372BCE"/>
    <w:rsid w:val="00376D2B"/>
    <w:rsid w:val="0038517E"/>
    <w:rsid w:val="00402F32"/>
    <w:rsid w:val="00404942"/>
    <w:rsid w:val="00456D57"/>
    <w:rsid w:val="00491671"/>
    <w:rsid w:val="004D1D66"/>
    <w:rsid w:val="005151A4"/>
    <w:rsid w:val="00557779"/>
    <w:rsid w:val="00595724"/>
    <w:rsid w:val="00596D02"/>
    <w:rsid w:val="005C709A"/>
    <w:rsid w:val="005E0075"/>
    <w:rsid w:val="005E1E88"/>
    <w:rsid w:val="005E2490"/>
    <w:rsid w:val="006722D6"/>
    <w:rsid w:val="006740F9"/>
    <w:rsid w:val="006A10D0"/>
    <w:rsid w:val="006A2A39"/>
    <w:rsid w:val="006B6F58"/>
    <w:rsid w:val="006D20B7"/>
    <w:rsid w:val="006F2EA0"/>
    <w:rsid w:val="006F3C1D"/>
    <w:rsid w:val="006F6506"/>
    <w:rsid w:val="006F6A07"/>
    <w:rsid w:val="00797480"/>
    <w:rsid w:val="007C2AD6"/>
    <w:rsid w:val="0081708C"/>
    <w:rsid w:val="008462F5"/>
    <w:rsid w:val="008473C9"/>
    <w:rsid w:val="008C3A96"/>
    <w:rsid w:val="00912D44"/>
    <w:rsid w:val="0092640A"/>
    <w:rsid w:val="00976A51"/>
    <w:rsid w:val="009964F3"/>
    <w:rsid w:val="009C4F6D"/>
    <w:rsid w:val="00A3474E"/>
    <w:rsid w:val="00A85753"/>
    <w:rsid w:val="00A95E03"/>
    <w:rsid w:val="00B07CB6"/>
    <w:rsid w:val="00B12ECF"/>
    <w:rsid w:val="00B25677"/>
    <w:rsid w:val="00B510A3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107F1"/>
    <w:rsid w:val="00E22B67"/>
    <w:rsid w:val="00E96D0E"/>
    <w:rsid w:val="00EA65D1"/>
    <w:rsid w:val="00EB7696"/>
    <w:rsid w:val="00ED412E"/>
    <w:rsid w:val="00EE1ED4"/>
    <w:rsid w:val="00F940D7"/>
    <w:rsid w:val="00F94F2B"/>
    <w:rsid w:val="00F9721E"/>
    <w:rsid w:val="00FA69DD"/>
    <w:rsid w:val="00FE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A213CF89-8E68-4A09-8482-AC54B532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72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722D6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0.1.2019 8:56:48"/>
    <f:field ref="objchangedby" par="" text="Administrator, System"/>
    <f:field ref="objmodifiedat" par="" text="10.1.2019 8:56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https://ovdmasv601/sites/DMS/_layouts/15/DocIdRedir.aspx?ID=WKX3UHSAJ2R6-2-944779</Url>
      <Description>WKX3UHSAJ2R6-2-944779</Description>
    </_dlc_DocIdUrl>
    <_dlc_DocId xmlns="e60a29af-d413-48d4-bd90-fe9d2a897e4b">WKX3UHSAJ2R6-2-944779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28D9133-A19C-48C6-AF72-2B64CDF7D6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A09E60-CCB0-4E5E-838E-BBEAD86B3658}"/>
</file>

<file path=customXml/itemProps4.xml><?xml version="1.0" encoding="utf-8"?>
<ds:datastoreItem xmlns:ds="http://schemas.openxmlformats.org/officeDocument/2006/customXml" ds:itemID="{40C176A8-E7C1-42C2-87A8-C3586BDAD3B7}"/>
</file>

<file path=customXml/itemProps5.xml><?xml version="1.0" encoding="utf-8"?>
<ds:datastoreItem xmlns:ds="http://schemas.openxmlformats.org/officeDocument/2006/customXml" ds:itemID="{A12EF882-F0BE-409D-B339-B3E6A38CA84B}"/>
</file>

<file path=customXml/itemProps6.xml><?xml version="1.0" encoding="utf-8"?>
<ds:datastoreItem xmlns:ds="http://schemas.openxmlformats.org/officeDocument/2006/customXml" ds:itemID="{4516A83A-C877-464A-82D6-90D7CBFB33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Benická Dominika</cp:lastModifiedBy>
  <cp:revision>2</cp:revision>
  <dcterms:created xsi:type="dcterms:W3CDTF">2019-11-19T16:19:00Z</dcterms:created>
  <dcterms:modified xsi:type="dcterms:W3CDTF">2019-11-19T16:19:00Z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COO.2145.1000.3.3158785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Informácie a informačný systém_x000d_
Daňové právo_x000d_
Správne právo_x000d_
Obyvateľstvo a občianstvo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Roško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, ktorým sa mení a dopĺňa zákon č. 177/2018 Z. z. o niektorých opatreniach na znižovanie administratívnej záťaže využívaním informačných systémov verejnej správy a o zmene a doplnení niektorých zákonov (zákon proti byrokracii)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Zákon, ktorým sa mení a dopĺňa zákon č. 177/2018 Z. z. o niektorých opatreniach na znižovanie administratívnej záťaže využívaním informačných systémov verejnej správy a o zmene a doplnení niektorých zákonov (zákon proti byrokracii) a o zmene a doplnení n</vt:lpwstr>
  </property>
  <property fmtid="{D5CDD505-2E9C-101B-9397-08002B2CF9AE}" pid="19" name="FSC#SKEDITIONSLOVLEX@103.510:rezortcislopredpis">
    <vt:lpwstr>2081/2019/oLVPA-4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1. Zachovanie súčasného stavu - Táto alternatíva nie je vhodná z dôvodu zbytočného administratívneho zaťažovania fyzických osôb a právnických osôb pri kontakte so štátom, čo im prináša zvýšené finančné i časové náklady.2. Zvolená alternatíva - Nakoľko štá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Slovenskej republiky pre investície a informatizáciu_x000d_
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justify;"&gt;Podpredseda vlády Slovenskej republiky pre investície a informatizáciu Richard Raši predkladá návrh zákona, ktorým sa mení&amp;nbsp;a dopĺňa zákon č. 177/2018 Z. z.&amp;nbsp;o niektorých opatreniach na znižovanie administratívnej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177/2018 Z. z. o&amp;nbsp;niektorých opatreniach na znižovanie administratívnej záťaže využívaním informačných systémov verejnej správy a&amp;nbsp;o&amp;nbs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10. 1. 2019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57933251-3bbf-437c-80d6-b3bd67c63d1d</vt:lpwstr>
  </property>
</Properties>
</file>